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0A" w:rsidRPr="00EE145B" w:rsidRDefault="00E74C0A" w:rsidP="00E74C0A">
      <w:pPr>
        <w:jc w:val="center"/>
        <w:rPr>
          <w:b/>
          <w:sz w:val="22"/>
          <w:szCs w:val="22"/>
        </w:rPr>
      </w:pPr>
      <w:r w:rsidRPr="00EE145B">
        <w:rPr>
          <w:b/>
          <w:sz w:val="22"/>
          <w:szCs w:val="22"/>
        </w:rPr>
        <w:t xml:space="preserve">Deklaracja właściwości użytkowych nr </w:t>
      </w:r>
      <w:r w:rsidR="0000002D">
        <w:rPr>
          <w:b/>
          <w:sz w:val="22"/>
          <w:szCs w:val="22"/>
        </w:rPr>
        <w:t>2</w:t>
      </w:r>
      <w:r w:rsidRPr="00EE145B">
        <w:rPr>
          <w:b/>
          <w:sz w:val="22"/>
          <w:szCs w:val="22"/>
        </w:rPr>
        <w:t>/2017 – cegła pełna</w:t>
      </w:r>
    </w:p>
    <w:p w:rsidR="00E74C0A" w:rsidRDefault="00E74C0A" w:rsidP="00E74C0A">
      <w:pPr>
        <w:jc w:val="center"/>
      </w:pPr>
    </w:p>
    <w:p w:rsidR="00E74C0A" w:rsidRPr="00FA33A0" w:rsidRDefault="00E74C0A" w:rsidP="00E74C0A">
      <w:pPr>
        <w:numPr>
          <w:ilvl w:val="0"/>
          <w:numId w:val="1"/>
        </w:numPr>
        <w:rPr>
          <w:sz w:val="20"/>
          <w:szCs w:val="20"/>
        </w:rPr>
      </w:pPr>
      <w:r w:rsidRPr="00FA33A0">
        <w:rPr>
          <w:sz w:val="20"/>
          <w:szCs w:val="20"/>
        </w:rPr>
        <w:t xml:space="preserve">Niepowtarzalny kod identyfikacyjny typu wyrobu: </w:t>
      </w:r>
      <w:r w:rsidRPr="00FA33A0">
        <w:rPr>
          <w:b/>
          <w:sz w:val="20"/>
          <w:szCs w:val="20"/>
        </w:rPr>
        <w:t>Cegła pełna kl</w:t>
      </w:r>
      <w:r>
        <w:rPr>
          <w:b/>
          <w:sz w:val="20"/>
          <w:szCs w:val="20"/>
        </w:rPr>
        <w:t>asa</w:t>
      </w:r>
      <w:r w:rsidRPr="00FA33A0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,</w:t>
      </w:r>
      <w:r w:rsidRPr="00FA33A0">
        <w:rPr>
          <w:b/>
          <w:sz w:val="20"/>
          <w:szCs w:val="20"/>
        </w:rPr>
        <w:t xml:space="preserve"> 250/120/60                      </w:t>
      </w:r>
    </w:p>
    <w:p w:rsidR="00E74C0A" w:rsidRPr="00FA33A0" w:rsidRDefault="00E74C0A" w:rsidP="00E74C0A">
      <w:pPr>
        <w:numPr>
          <w:ilvl w:val="0"/>
          <w:numId w:val="1"/>
        </w:numPr>
        <w:rPr>
          <w:sz w:val="20"/>
          <w:szCs w:val="20"/>
        </w:rPr>
      </w:pPr>
      <w:r w:rsidRPr="00FA33A0">
        <w:rPr>
          <w:sz w:val="20"/>
          <w:szCs w:val="20"/>
        </w:rPr>
        <w:t xml:space="preserve">Przewidziane przez producenta zamierzone zastosowanie wyrobu budowlanego zgodnie z mającą zastosowanie zharmonizowaną specyfikacją techniczną: </w:t>
      </w:r>
      <w:r w:rsidRPr="00FA33A0">
        <w:rPr>
          <w:b/>
          <w:sz w:val="20"/>
          <w:szCs w:val="20"/>
        </w:rPr>
        <w:t xml:space="preserve">Element U, przeznaczony do stosowania w murach niezabezpieczonych. </w:t>
      </w:r>
    </w:p>
    <w:p w:rsidR="00E74C0A" w:rsidRDefault="00E74C0A" w:rsidP="00E74C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FA33A0">
        <w:rPr>
          <w:b/>
          <w:sz w:val="20"/>
          <w:szCs w:val="20"/>
        </w:rPr>
        <w:t>Wyrób przeznaczony do wznoszenia ścian i murów konstrukcyjnych zewnętrznych i wewnętrznych,</w:t>
      </w:r>
      <w:r>
        <w:rPr>
          <w:b/>
          <w:sz w:val="20"/>
          <w:szCs w:val="20"/>
        </w:rPr>
        <w:t xml:space="preserve"> </w:t>
      </w:r>
      <w:r w:rsidRPr="00FA33A0">
        <w:rPr>
          <w:b/>
          <w:sz w:val="20"/>
          <w:szCs w:val="20"/>
        </w:rPr>
        <w:t xml:space="preserve">konstrukcji </w:t>
      </w:r>
    </w:p>
    <w:p w:rsidR="00E74C0A" w:rsidRDefault="00E74C0A" w:rsidP="00E74C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kominowych, </w:t>
      </w:r>
      <w:r w:rsidRPr="00FA33A0">
        <w:rPr>
          <w:b/>
          <w:sz w:val="20"/>
          <w:szCs w:val="20"/>
        </w:rPr>
        <w:t>murów licowych. Wyrób można stosować zarówno do murów zabezpieczonych,</w:t>
      </w:r>
      <w:r>
        <w:rPr>
          <w:b/>
          <w:sz w:val="20"/>
          <w:szCs w:val="20"/>
        </w:rPr>
        <w:t xml:space="preserve"> </w:t>
      </w:r>
      <w:r w:rsidRPr="00FA33A0">
        <w:rPr>
          <w:b/>
          <w:sz w:val="20"/>
          <w:szCs w:val="20"/>
        </w:rPr>
        <w:t>jak i niezabezpieczonych.</w:t>
      </w:r>
      <w:r>
        <w:rPr>
          <w:b/>
          <w:sz w:val="20"/>
          <w:szCs w:val="20"/>
        </w:rPr>
        <w:t xml:space="preserve"> </w:t>
      </w:r>
    </w:p>
    <w:p w:rsidR="00E74C0A" w:rsidRDefault="00E74C0A" w:rsidP="00E74C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W murze wystawionym na działanie warunków zewnętrznych umiarkowanych </w:t>
      </w:r>
      <w:r w:rsidRPr="00D74BB7">
        <w:rPr>
          <w:b/>
          <w:sz w:val="20"/>
          <w:szCs w:val="20"/>
        </w:rPr>
        <w:t>należy</w:t>
      </w:r>
      <w:r>
        <w:rPr>
          <w:b/>
          <w:sz w:val="20"/>
          <w:szCs w:val="20"/>
        </w:rPr>
        <w:t xml:space="preserve"> zastosować odpowiednie środki</w:t>
      </w:r>
    </w:p>
    <w:p w:rsidR="00E74C0A" w:rsidRDefault="00E74C0A" w:rsidP="00E74C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zapobiegające nasączaniu muru:</w:t>
      </w:r>
      <w:r w:rsidRPr="00D74BB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E74C0A" w:rsidRDefault="00E74C0A" w:rsidP="00E74C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- szczyty ścian osłonięte przez nawisy dachu lub zwieńczenia,</w:t>
      </w:r>
    </w:p>
    <w:p w:rsidR="00E74C0A" w:rsidRDefault="00E74C0A" w:rsidP="00E74C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- wystające parapety z okapnikami,</w:t>
      </w:r>
    </w:p>
    <w:p w:rsidR="00E74C0A" w:rsidRDefault="00E74C0A" w:rsidP="00E74C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- warstwy izolacyjne przeciwwilgociowe na szczycie lub u podstawy ścian.</w:t>
      </w:r>
    </w:p>
    <w:p w:rsidR="00E74C0A" w:rsidRPr="00FA33A0" w:rsidRDefault="00E74C0A" w:rsidP="00E74C0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6F28E1">
        <w:rPr>
          <w:sz w:val="20"/>
          <w:szCs w:val="20"/>
        </w:rPr>
        <w:t>3.</w:t>
      </w:r>
      <w:r>
        <w:rPr>
          <w:b/>
          <w:sz w:val="20"/>
          <w:szCs w:val="20"/>
        </w:rPr>
        <w:t xml:space="preserve">    </w:t>
      </w:r>
      <w:r w:rsidRPr="00FA33A0">
        <w:rPr>
          <w:sz w:val="20"/>
          <w:szCs w:val="20"/>
        </w:rPr>
        <w:t xml:space="preserve">Producent </w:t>
      </w:r>
      <w:r w:rsidRPr="00FA33A0">
        <w:rPr>
          <w:b/>
          <w:sz w:val="20"/>
          <w:szCs w:val="20"/>
        </w:rPr>
        <w:t xml:space="preserve">:                                       </w:t>
      </w:r>
      <w:r w:rsidRPr="00FA33A0">
        <w:rPr>
          <w:sz w:val="20"/>
          <w:szCs w:val="20"/>
        </w:rPr>
        <w:t xml:space="preserve">Zakład Ceramiki Budowlanej </w:t>
      </w:r>
    </w:p>
    <w:p w:rsidR="00E74C0A" w:rsidRPr="00FA33A0" w:rsidRDefault="00E74C0A" w:rsidP="00E74C0A">
      <w:pPr>
        <w:ind w:left="720"/>
        <w:rPr>
          <w:sz w:val="20"/>
          <w:szCs w:val="20"/>
        </w:rPr>
      </w:pPr>
      <w:r w:rsidRPr="00FA33A0">
        <w:rPr>
          <w:sz w:val="20"/>
          <w:szCs w:val="20"/>
        </w:rPr>
        <w:t xml:space="preserve">                                                                Cegielnia „Łąka” S.C.</w:t>
      </w:r>
    </w:p>
    <w:p w:rsidR="00E74C0A" w:rsidRPr="00FA33A0" w:rsidRDefault="00E74C0A" w:rsidP="00E74C0A">
      <w:pPr>
        <w:ind w:left="720"/>
        <w:rPr>
          <w:sz w:val="20"/>
          <w:szCs w:val="20"/>
        </w:rPr>
      </w:pPr>
      <w:r w:rsidRPr="00FA33A0">
        <w:rPr>
          <w:sz w:val="20"/>
          <w:szCs w:val="20"/>
        </w:rPr>
        <w:t xml:space="preserve">                                                         43-241 Łąka, </w:t>
      </w:r>
      <w:proofErr w:type="spellStart"/>
      <w:r w:rsidRPr="00FA33A0">
        <w:rPr>
          <w:sz w:val="20"/>
          <w:szCs w:val="20"/>
        </w:rPr>
        <w:t>ul.Szymonowicza</w:t>
      </w:r>
      <w:proofErr w:type="spellEnd"/>
      <w:r w:rsidRPr="00FA33A0">
        <w:rPr>
          <w:sz w:val="20"/>
          <w:szCs w:val="20"/>
        </w:rPr>
        <w:t xml:space="preserve"> 11</w:t>
      </w:r>
    </w:p>
    <w:p w:rsidR="00E74C0A" w:rsidRPr="00FA33A0" w:rsidRDefault="00E74C0A" w:rsidP="00E74C0A">
      <w:pPr>
        <w:rPr>
          <w:sz w:val="20"/>
          <w:szCs w:val="20"/>
        </w:rPr>
      </w:pPr>
      <w:r w:rsidRPr="00FA33A0">
        <w:rPr>
          <w:sz w:val="20"/>
          <w:szCs w:val="20"/>
        </w:rPr>
        <w:t xml:space="preserve">      4.    Upoważniony przedstawiciel: nie dotyczy.</w:t>
      </w:r>
    </w:p>
    <w:p w:rsidR="00E74C0A" w:rsidRPr="00FA33A0" w:rsidRDefault="00E74C0A" w:rsidP="00E74C0A">
      <w:pPr>
        <w:rPr>
          <w:sz w:val="20"/>
          <w:szCs w:val="20"/>
        </w:rPr>
      </w:pPr>
      <w:r w:rsidRPr="00FA33A0">
        <w:rPr>
          <w:sz w:val="20"/>
          <w:szCs w:val="20"/>
        </w:rPr>
        <w:t xml:space="preserve">      5.    System oceny i weryfikacji stałości właściwości użytkowych wyrobu budowlanego określone   </w:t>
      </w:r>
    </w:p>
    <w:p w:rsidR="00E74C0A" w:rsidRPr="00FA33A0" w:rsidRDefault="00E74C0A" w:rsidP="00E74C0A">
      <w:pPr>
        <w:rPr>
          <w:b/>
          <w:sz w:val="20"/>
          <w:szCs w:val="20"/>
        </w:rPr>
      </w:pPr>
      <w:r w:rsidRPr="00FA33A0">
        <w:rPr>
          <w:sz w:val="20"/>
          <w:szCs w:val="20"/>
        </w:rPr>
        <w:t xml:space="preserve">             w załączniku V:  </w:t>
      </w:r>
      <w:r w:rsidRPr="00FA33A0">
        <w:rPr>
          <w:b/>
          <w:sz w:val="20"/>
          <w:szCs w:val="20"/>
        </w:rPr>
        <w:t>System 4. Ustalenie typu wyrobu. Zakładowa kontrola produkcji.</w:t>
      </w:r>
    </w:p>
    <w:p w:rsidR="00E74C0A" w:rsidRPr="00FA33A0" w:rsidRDefault="00E74C0A" w:rsidP="00E74C0A">
      <w:pPr>
        <w:rPr>
          <w:b/>
          <w:sz w:val="20"/>
          <w:szCs w:val="20"/>
        </w:rPr>
      </w:pPr>
      <w:r w:rsidRPr="00FA33A0">
        <w:rPr>
          <w:b/>
          <w:sz w:val="20"/>
          <w:szCs w:val="20"/>
        </w:rPr>
        <w:t xml:space="preserve">      </w:t>
      </w:r>
      <w:r w:rsidRPr="00FA33A0">
        <w:rPr>
          <w:sz w:val="20"/>
          <w:szCs w:val="20"/>
        </w:rPr>
        <w:t>6.    Norma zharmonizowana:</w:t>
      </w:r>
      <w:r w:rsidRPr="00FA33A0">
        <w:rPr>
          <w:b/>
          <w:sz w:val="20"/>
          <w:szCs w:val="20"/>
        </w:rPr>
        <w:t xml:space="preserve"> PN-EN-771-1+A1:2015</w:t>
      </w:r>
    </w:p>
    <w:p w:rsidR="00E74C0A" w:rsidRPr="00FA33A0" w:rsidRDefault="00E74C0A" w:rsidP="00E74C0A">
      <w:pPr>
        <w:rPr>
          <w:b/>
          <w:sz w:val="20"/>
          <w:szCs w:val="20"/>
        </w:rPr>
      </w:pPr>
      <w:r w:rsidRPr="00FA33A0">
        <w:rPr>
          <w:b/>
          <w:sz w:val="20"/>
          <w:szCs w:val="20"/>
        </w:rPr>
        <w:t xml:space="preserve">             W zastosowanym systemie oceny i weryfikacji właściwości użytkowych nie uczestniczyła strona  </w:t>
      </w:r>
    </w:p>
    <w:p w:rsidR="00E74C0A" w:rsidRPr="00FA33A0" w:rsidRDefault="00E74C0A" w:rsidP="00E74C0A">
      <w:pPr>
        <w:rPr>
          <w:b/>
          <w:sz w:val="20"/>
          <w:szCs w:val="20"/>
        </w:rPr>
      </w:pPr>
      <w:r w:rsidRPr="00FA33A0">
        <w:rPr>
          <w:b/>
          <w:sz w:val="20"/>
          <w:szCs w:val="20"/>
        </w:rPr>
        <w:t xml:space="preserve">             trzecia. Deklarowane właściwości użytkowe potwierdzone na podstawie sprawozdania ze wstępnego </w:t>
      </w:r>
    </w:p>
    <w:p w:rsidR="00E74C0A" w:rsidRPr="00FA33A0" w:rsidRDefault="00E74C0A" w:rsidP="00E74C0A">
      <w:pPr>
        <w:ind w:left="360"/>
        <w:rPr>
          <w:b/>
          <w:sz w:val="20"/>
          <w:szCs w:val="20"/>
        </w:rPr>
      </w:pPr>
      <w:r w:rsidRPr="00FA33A0">
        <w:rPr>
          <w:b/>
          <w:sz w:val="20"/>
          <w:szCs w:val="20"/>
        </w:rPr>
        <w:t xml:space="preserve">       badania typu Raport nr 176/17 wykonane przez ”LBD” s.c. Laboratorium Budowlano-Drogowe K.P. Graca, </w:t>
      </w:r>
    </w:p>
    <w:p w:rsidR="00E74C0A" w:rsidRPr="00FA33A0" w:rsidRDefault="00E74C0A" w:rsidP="00E74C0A">
      <w:pPr>
        <w:pStyle w:val="Akapitzlist"/>
        <w:numPr>
          <w:ilvl w:val="1"/>
          <w:numId w:val="2"/>
        </w:numPr>
        <w:rPr>
          <w:b/>
          <w:sz w:val="20"/>
          <w:szCs w:val="20"/>
        </w:rPr>
      </w:pPr>
      <w:r w:rsidRPr="00FA33A0">
        <w:rPr>
          <w:b/>
          <w:sz w:val="20"/>
          <w:szCs w:val="20"/>
        </w:rPr>
        <w:t xml:space="preserve">Czechowice-Dziedzice, ul. Kolejowa 54. </w:t>
      </w:r>
    </w:p>
    <w:p w:rsidR="00E74C0A" w:rsidRPr="00FA33A0" w:rsidRDefault="00E74C0A" w:rsidP="00E74C0A">
      <w:pPr>
        <w:ind w:left="360"/>
        <w:rPr>
          <w:sz w:val="20"/>
          <w:szCs w:val="20"/>
        </w:rPr>
      </w:pPr>
      <w:r w:rsidRPr="00FA33A0">
        <w:rPr>
          <w:sz w:val="20"/>
          <w:szCs w:val="20"/>
        </w:rPr>
        <w:t>7.   Deklarowane właściwości użytkowe wyrobu budowlanego:</w:t>
      </w:r>
    </w:p>
    <w:tbl>
      <w:tblPr>
        <w:tblStyle w:val="Tabela-Siatka"/>
        <w:tblpPr w:leftFromText="141" w:rightFromText="141" w:vertAnchor="text" w:horzAnchor="page" w:tblpX="859" w:tblpY="143"/>
        <w:tblW w:w="0" w:type="auto"/>
        <w:tblLook w:val="01E0" w:firstRow="1" w:lastRow="1" w:firstColumn="1" w:lastColumn="1" w:noHBand="0" w:noVBand="0"/>
      </w:tblPr>
      <w:tblGrid>
        <w:gridCol w:w="4395"/>
        <w:gridCol w:w="6203"/>
      </w:tblGrid>
      <w:tr w:rsidR="00E74C0A" w:rsidRPr="00B467DF" w:rsidTr="00E9375E"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Zasadnicze charakterystyki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Właściwości użytkowe</w:t>
            </w:r>
          </w:p>
        </w:tc>
      </w:tr>
      <w:tr w:rsidR="00E74C0A" w:rsidRPr="00B467DF" w:rsidTr="0000002D">
        <w:trPr>
          <w:trHeight w:val="321"/>
        </w:trPr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Wymiary </w:t>
            </w:r>
          </w:p>
        </w:tc>
        <w:tc>
          <w:tcPr>
            <w:tcW w:w="6203" w:type="dxa"/>
          </w:tcPr>
          <w:p w:rsidR="00E74C0A" w:rsidRPr="00B467DF" w:rsidRDefault="0000002D" w:rsidP="00E9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74C0A" w:rsidRPr="00B467DF">
              <w:rPr>
                <w:sz w:val="20"/>
                <w:szCs w:val="20"/>
              </w:rPr>
              <w:t xml:space="preserve">ługość: </w:t>
            </w:r>
            <w:r w:rsidR="00E74C0A" w:rsidRPr="00B467DF">
              <w:rPr>
                <w:b/>
                <w:sz w:val="20"/>
                <w:szCs w:val="20"/>
              </w:rPr>
              <w:t>250 mm,</w:t>
            </w:r>
            <w:r w:rsidR="00E74C0A" w:rsidRPr="00B467D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</w:t>
            </w:r>
            <w:r w:rsidR="00E74C0A" w:rsidRPr="00B467DF">
              <w:rPr>
                <w:sz w:val="20"/>
                <w:szCs w:val="20"/>
              </w:rPr>
              <w:t xml:space="preserve">zerokość: </w:t>
            </w:r>
            <w:r w:rsidR="00E74C0A" w:rsidRPr="00B467DF">
              <w:rPr>
                <w:b/>
                <w:sz w:val="20"/>
                <w:szCs w:val="20"/>
              </w:rPr>
              <w:t>120 mm</w:t>
            </w:r>
            <w:r w:rsidR="00E74C0A" w:rsidRPr="00B467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</w:t>
            </w:r>
            <w:r w:rsidR="00E74C0A" w:rsidRPr="00B467DF">
              <w:rPr>
                <w:sz w:val="20"/>
                <w:szCs w:val="20"/>
              </w:rPr>
              <w:t xml:space="preserve">ysokość: </w:t>
            </w:r>
            <w:r w:rsidR="00E74C0A" w:rsidRPr="00B467DF">
              <w:rPr>
                <w:b/>
                <w:sz w:val="20"/>
                <w:szCs w:val="20"/>
              </w:rPr>
              <w:t>60 mm</w:t>
            </w:r>
          </w:p>
        </w:tc>
      </w:tr>
      <w:tr w:rsidR="00E74C0A" w:rsidRPr="00B467DF" w:rsidTr="00E9375E">
        <w:trPr>
          <w:trHeight w:val="210"/>
        </w:trPr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Odchyłki wymiarów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67DF">
              <w:rPr>
                <w:b/>
                <w:sz w:val="20"/>
                <w:szCs w:val="20"/>
              </w:rPr>
              <w:t>T1</w:t>
            </w:r>
          </w:p>
        </w:tc>
      </w:tr>
      <w:tr w:rsidR="00E74C0A" w:rsidRPr="00B467DF" w:rsidTr="00E9375E"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Rozpiętość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rPr>
                <w:b/>
                <w:sz w:val="20"/>
                <w:szCs w:val="20"/>
              </w:rPr>
            </w:pPr>
            <w:r w:rsidRPr="00B467DF">
              <w:rPr>
                <w:b/>
                <w:sz w:val="20"/>
                <w:szCs w:val="20"/>
              </w:rPr>
              <w:t>R1</w:t>
            </w:r>
          </w:p>
        </w:tc>
      </w:tr>
      <w:tr w:rsidR="00E74C0A" w:rsidRPr="00B467DF" w:rsidTr="00E9375E">
        <w:trPr>
          <w:trHeight w:val="255"/>
        </w:trPr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Kształt i budowa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Kształt i cechy: </w:t>
            </w:r>
            <w:r w:rsidRPr="00B467DF">
              <w:rPr>
                <w:b/>
                <w:sz w:val="20"/>
                <w:szCs w:val="20"/>
              </w:rPr>
              <w:t>Element murowy kształtowany regularnie w postaci  prostopadłościanu  o wymiarach podstawy 250 mm x 120 mm i wysokości 60 mm. Element nie posiada drążeń, wgłębień, ani zagłębień</w:t>
            </w:r>
            <w:r w:rsidRPr="00B467DF">
              <w:rPr>
                <w:sz w:val="20"/>
                <w:szCs w:val="20"/>
              </w:rPr>
              <w:t>.</w:t>
            </w:r>
          </w:p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Grupa (wg EN-1996-1-1): </w:t>
            </w:r>
            <w:r w:rsidRPr="00B467DF">
              <w:rPr>
                <w:b/>
                <w:sz w:val="20"/>
                <w:szCs w:val="20"/>
              </w:rPr>
              <w:t>Grupa 1</w:t>
            </w:r>
          </w:p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Płaskość powierzchni kładzenia: NPD</w:t>
            </w:r>
          </w:p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Prostolinijność płaszczyzny powierzchni kładzenia : NPD</w:t>
            </w:r>
          </w:p>
        </w:tc>
      </w:tr>
      <w:tr w:rsidR="00E74C0A" w:rsidRPr="00B467DF" w:rsidTr="00E9375E">
        <w:trPr>
          <w:trHeight w:val="885"/>
        </w:trPr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Wytrzymałość na ściskanie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Kategoria: </w:t>
            </w:r>
            <w:r w:rsidRPr="00B467DF">
              <w:rPr>
                <w:b/>
                <w:sz w:val="20"/>
                <w:szCs w:val="20"/>
              </w:rPr>
              <w:t>Element kategorii II</w:t>
            </w:r>
          </w:p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Średnia wytrzymałość na ściskanie : </w:t>
            </w:r>
            <w:r w:rsidRPr="00B467DF">
              <w:rPr>
                <w:b/>
                <w:sz w:val="20"/>
                <w:szCs w:val="20"/>
              </w:rPr>
              <w:t>25,6 N/mm²</w:t>
            </w:r>
          </w:p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Średnia znormalizowana wytrzymałość na ściskanie: </w:t>
            </w:r>
            <w:r w:rsidRPr="00B467DF">
              <w:rPr>
                <w:b/>
                <w:sz w:val="20"/>
                <w:szCs w:val="20"/>
              </w:rPr>
              <w:t>20,0 N/mm²</w:t>
            </w:r>
          </w:p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Kierunek obciążenia: </w:t>
            </w:r>
            <w:r w:rsidRPr="00B467DF">
              <w:rPr>
                <w:b/>
                <w:sz w:val="20"/>
                <w:szCs w:val="20"/>
              </w:rPr>
              <w:t>Prostopadle do powierzchni kładzenia</w:t>
            </w:r>
          </w:p>
        </w:tc>
      </w:tr>
      <w:tr w:rsidR="00E74C0A" w:rsidRPr="00B467DF" w:rsidTr="00E9375E"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Stabilność wymiarów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NPD</w:t>
            </w:r>
          </w:p>
        </w:tc>
      </w:tr>
      <w:tr w:rsidR="00E74C0A" w:rsidRPr="00B467DF" w:rsidTr="00E9375E"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Wytrzymałość spoiny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Wytrzymałość spoiny na ścinanie: </w:t>
            </w:r>
            <w:r w:rsidRPr="00B467DF">
              <w:rPr>
                <w:b/>
                <w:sz w:val="20"/>
                <w:szCs w:val="20"/>
              </w:rPr>
              <w:t>0,15 N/ mm²</w:t>
            </w:r>
            <w:r w:rsidRPr="00B467DF">
              <w:rPr>
                <w:sz w:val="20"/>
                <w:szCs w:val="20"/>
              </w:rPr>
              <w:t xml:space="preserve"> </w:t>
            </w:r>
          </w:p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(wartość ustalona wg EN 998-2:2010 zał. C)</w:t>
            </w:r>
          </w:p>
        </w:tc>
      </w:tr>
      <w:tr w:rsidR="00E74C0A" w:rsidRPr="00B467DF" w:rsidTr="00E9375E">
        <w:trPr>
          <w:trHeight w:val="240"/>
        </w:trPr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Zawartość aktywnych soli rozpuszczalnych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Kategoria: </w:t>
            </w:r>
            <w:r w:rsidRPr="00B467DF">
              <w:rPr>
                <w:b/>
                <w:sz w:val="20"/>
                <w:szCs w:val="20"/>
              </w:rPr>
              <w:t>S2</w:t>
            </w:r>
          </w:p>
        </w:tc>
      </w:tr>
      <w:tr w:rsidR="00E74C0A" w:rsidRPr="00B467DF" w:rsidTr="00E9375E">
        <w:trPr>
          <w:trHeight w:val="225"/>
        </w:trPr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Reakcja na ogień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proofErr w:type="spellStart"/>
            <w:r w:rsidRPr="00B467DF">
              <w:rPr>
                <w:sz w:val="20"/>
                <w:szCs w:val="20"/>
              </w:rPr>
              <w:t>Euroklasa</w:t>
            </w:r>
            <w:proofErr w:type="spellEnd"/>
            <w:r w:rsidRPr="00B467DF">
              <w:rPr>
                <w:sz w:val="20"/>
                <w:szCs w:val="20"/>
              </w:rPr>
              <w:t xml:space="preserve">: </w:t>
            </w:r>
            <w:r w:rsidRPr="00B467DF">
              <w:rPr>
                <w:b/>
                <w:sz w:val="20"/>
                <w:szCs w:val="20"/>
              </w:rPr>
              <w:t>A1</w:t>
            </w:r>
          </w:p>
        </w:tc>
      </w:tr>
      <w:tr w:rsidR="00E74C0A" w:rsidRPr="00B467DF" w:rsidTr="00E9375E"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Początkowa absorpcja wody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Maksymalnie: </w:t>
            </w:r>
            <w:r w:rsidRPr="00B467DF">
              <w:rPr>
                <w:b/>
                <w:sz w:val="20"/>
                <w:szCs w:val="20"/>
              </w:rPr>
              <w:t>3,0 g/ m²Xmin</w:t>
            </w:r>
          </w:p>
        </w:tc>
      </w:tr>
      <w:tr w:rsidR="00E74C0A" w:rsidRPr="00B467DF" w:rsidTr="00E9375E"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Absorpcja wody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Maksymalnie: </w:t>
            </w:r>
            <w:r w:rsidRPr="00B467DF">
              <w:rPr>
                <w:b/>
                <w:sz w:val="20"/>
                <w:szCs w:val="20"/>
              </w:rPr>
              <w:t>18%</w:t>
            </w:r>
          </w:p>
        </w:tc>
      </w:tr>
      <w:tr w:rsidR="00E74C0A" w:rsidRPr="00B467DF" w:rsidTr="00E9375E">
        <w:trPr>
          <w:trHeight w:val="240"/>
        </w:trPr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Przepuszczalność pary wodnej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rPr>
                <w:b/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Tabelaryczny współczynnik dyfuzji pary wodnej: </w:t>
            </w:r>
            <w:r w:rsidRPr="00B467DF">
              <w:rPr>
                <w:rFonts w:ascii="CIDFont+F4" w:eastAsiaTheme="minorHAnsi" w:hAnsi="CIDFont+F4" w:cs="CIDFont+F4"/>
                <w:sz w:val="20"/>
                <w:szCs w:val="20"/>
              </w:rPr>
              <w:t xml:space="preserve"> </w:t>
            </w:r>
            <w:r w:rsidRPr="00B467DF">
              <w:rPr>
                <w:rFonts w:ascii="CIDFont+F4" w:eastAsiaTheme="minorHAnsi" w:hAnsi="CIDFont+F4" w:cs="CIDFont+F4"/>
                <w:b/>
                <w:sz w:val="20"/>
                <w:szCs w:val="20"/>
              </w:rPr>
              <w:t>μ</w:t>
            </w:r>
            <w:r w:rsidRPr="00B467DF">
              <w:rPr>
                <w:rFonts w:ascii="CIDFont+F4" w:eastAsiaTheme="minorHAnsi" w:hAnsi="CIDFont+F4" w:cs="CIDFont+F4"/>
                <w:sz w:val="20"/>
                <w:szCs w:val="20"/>
              </w:rPr>
              <w:t xml:space="preserve"> </w:t>
            </w:r>
            <w:r w:rsidRPr="00B467DF">
              <w:rPr>
                <w:b/>
                <w:sz w:val="20"/>
                <w:szCs w:val="20"/>
              </w:rPr>
              <w:t xml:space="preserve">5/10 </w:t>
            </w:r>
          </w:p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wg EN 1745:2012</w:t>
            </w:r>
          </w:p>
        </w:tc>
      </w:tr>
      <w:tr w:rsidR="00E74C0A" w:rsidRPr="00B467DF" w:rsidTr="00E9375E">
        <w:trPr>
          <w:trHeight w:val="210"/>
        </w:trPr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Bezpośrednia izolacyjność od bezpośrednich dźwięków powietrznych /[gęstość oraz kształt </w:t>
            </w:r>
          </w:p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 i budowa]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Gęstość brutto w stanie suchym: </w:t>
            </w:r>
            <w:r w:rsidRPr="00B467DF">
              <w:rPr>
                <w:b/>
                <w:sz w:val="20"/>
                <w:szCs w:val="20"/>
              </w:rPr>
              <w:t>1700 kg/m</w:t>
            </w:r>
            <w:r w:rsidRPr="00B467DF">
              <w:rPr>
                <w:b/>
                <w:sz w:val="20"/>
                <w:szCs w:val="20"/>
                <w:vertAlign w:val="superscript"/>
              </w:rPr>
              <w:t>3</w:t>
            </w:r>
            <w:r w:rsidRPr="00B467DF">
              <w:rPr>
                <w:b/>
                <w:sz w:val="20"/>
                <w:szCs w:val="20"/>
              </w:rPr>
              <w:t xml:space="preserve"> (D1)</w:t>
            </w:r>
          </w:p>
          <w:p w:rsidR="00E74C0A" w:rsidRPr="00B467DF" w:rsidRDefault="00E74C0A" w:rsidP="00E9375E">
            <w:pPr>
              <w:rPr>
                <w:sz w:val="20"/>
                <w:szCs w:val="20"/>
                <w:u w:val="single"/>
              </w:rPr>
            </w:pPr>
            <w:r w:rsidRPr="00B467DF">
              <w:rPr>
                <w:sz w:val="20"/>
                <w:szCs w:val="20"/>
                <w:u w:val="single"/>
              </w:rPr>
              <w:t>Kształt i budowa jak wyżej</w:t>
            </w:r>
          </w:p>
        </w:tc>
      </w:tr>
      <w:tr w:rsidR="00E74C0A" w:rsidRPr="00B467DF" w:rsidTr="00E9375E"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Opór cieplny / /[gęstość oraz kształt i budowa]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Współczynnik przewodzenia ciepła :</w:t>
            </w:r>
          </w:p>
          <w:p w:rsidR="00E74C0A" w:rsidRPr="00B467DF" w:rsidRDefault="00E74C0A" w:rsidP="00E9375E">
            <w:pPr>
              <w:rPr>
                <w:b/>
                <w:sz w:val="20"/>
                <w:szCs w:val="20"/>
              </w:rPr>
            </w:pPr>
            <w:r w:rsidRPr="00B467DF">
              <w:rPr>
                <w:b/>
                <w:sz w:val="20"/>
                <w:szCs w:val="20"/>
              </w:rPr>
              <w:t xml:space="preserve">λ </w:t>
            </w:r>
            <w:r w:rsidRPr="00B467DF">
              <w:rPr>
                <w:b/>
                <w:sz w:val="20"/>
                <w:szCs w:val="20"/>
                <w:vertAlign w:val="subscript"/>
              </w:rPr>
              <w:t>10</w:t>
            </w:r>
            <w:r w:rsidRPr="00B467DF">
              <w:rPr>
                <w:b/>
                <w:sz w:val="20"/>
                <w:szCs w:val="20"/>
              </w:rPr>
              <w:t xml:space="preserve"> , </w:t>
            </w:r>
            <w:proofErr w:type="spellStart"/>
            <w:r w:rsidRPr="00B467DF">
              <w:rPr>
                <w:b/>
                <w:sz w:val="20"/>
                <w:szCs w:val="20"/>
              </w:rPr>
              <w:t>dry,unit</w:t>
            </w:r>
            <w:proofErr w:type="spellEnd"/>
            <w:r w:rsidRPr="00B467DF">
              <w:rPr>
                <w:b/>
                <w:sz w:val="20"/>
                <w:szCs w:val="20"/>
              </w:rPr>
              <w:t xml:space="preserve"> = 0,45 W/</w:t>
            </w:r>
            <w:proofErr w:type="spellStart"/>
            <w:r w:rsidRPr="00B467DF">
              <w:rPr>
                <w:b/>
                <w:sz w:val="20"/>
                <w:szCs w:val="20"/>
              </w:rPr>
              <w:t>m</w:t>
            </w:r>
            <w:r w:rsidRPr="00B467DF">
              <w:rPr>
                <w:rFonts w:ascii="Symbol" w:hAnsi="Symbol" w:cs="Symbol"/>
                <w:b/>
                <w:sz w:val="20"/>
                <w:szCs w:val="20"/>
              </w:rPr>
              <w:t></w:t>
            </w:r>
            <w:r w:rsidRPr="00B467DF">
              <w:rPr>
                <w:b/>
                <w:sz w:val="20"/>
                <w:szCs w:val="20"/>
              </w:rPr>
              <w:t>K</w:t>
            </w:r>
            <w:proofErr w:type="spellEnd"/>
            <w:r w:rsidRPr="00B467DF">
              <w:rPr>
                <w:b/>
                <w:sz w:val="20"/>
                <w:szCs w:val="20"/>
              </w:rPr>
              <w:t xml:space="preserve"> ( P=50% </w:t>
            </w:r>
            <w:r w:rsidRPr="00B467D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74C0A" w:rsidRPr="00B467DF" w:rsidRDefault="00E74C0A" w:rsidP="00E9375E">
            <w:pPr>
              <w:rPr>
                <w:b/>
                <w:sz w:val="20"/>
                <w:szCs w:val="20"/>
              </w:rPr>
            </w:pPr>
            <w:r w:rsidRPr="00B467DF">
              <w:rPr>
                <w:b/>
                <w:sz w:val="20"/>
                <w:szCs w:val="20"/>
              </w:rPr>
              <w:t xml:space="preserve">λ </w:t>
            </w:r>
            <w:r w:rsidRPr="00B467DF">
              <w:rPr>
                <w:b/>
                <w:sz w:val="20"/>
                <w:szCs w:val="20"/>
                <w:vertAlign w:val="subscript"/>
              </w:rPr>
              <w:t>10</w:t>
            </w:r>
            <w:r w:rsidRPr="00B467DF">
              <w:rPr>
                <w:b/>
                <w:sz w:val="20"/>
                <w:szCs w:val="20"/>
              </w:rPr>
              <w:t xml:space="preserve"> , </w:t>
            </w:r>
            <w:proofErr w:type="spellStart"/>
            <w:r w:rsidRPr="00B467DF">
              <w:rPr>
                <w:b/>
                <w:sz w:val="20"/>
                <w:szCs w:val="20"/>
              </w:rPr>
              <w:t>dry,unit</w:t>
            </w:r>
            <w:proofErr w:type="spellEnd"/>
            <w:r w:rsidRPr="00B467DF">
              <w:rPr>
                <w:b/>
                <w:sz w:val="20"/>
                <w:szCs w:val="20"/>
              </w:rPr>
              <w:t xml:space="preserve"> = 0,51 W/</w:t>
            </w:r>
            <w:proofErr w:type="spellStart"/>
            <w:r w:rsidRPr="00B467DF">
              <w:rPr>
                <w:b/>
                <w:sz w:val="20"/>
                <w:szCs w:val="20"/>
              </w:rPr>
              <w:t>m</w:t>
            </w:r>
            <w:r w:rsidRPr="00B467DF">
              <w:rPr>
                <w:rFonts w:ascii="Symbol" w:hAnsi="Symbol" w:cs="Symbol"/>
                <w:b/>
                <w:sz w:val="20"/>
                <w:szCs w:val="20"/>
              </w:rPr>
              <w:t></w:t>
            </w:r>
            <w:r w:rsidRPr="00B467DF">
              <w:rPr>
                <w:b/>
                <w:sz w:val="20"/>
                <w:szCs w:val="20"/>
              </w:rPr>
              <w:t>K</w:t>
            </w:r>
            <w:proofErr w:type="spellEnd"/>
            <w:r w:rsidRPr="00B467DF">
              <w:rPr>
                <w:b/>
                <w:sz w:val="20"/>
                <w:szCs w:val="20"/>
              </w:rPr>
              <w:t xml:space="preserve"> ( P=90% )</w:t>
            </w:r>
          </w:p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(wartość ustalona wg EN 1745:2012)</w:t>
            </w:r>
          </w:p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Gęstość brutto w stanie suchym :</w:t>
            </w:r>
            <w:r w:rsidRPr="00B467DF">
              <w:rPr>
                <w:b/>
                <w:sz w:val="20"/>
                <w:szCs w:val="20"/>
              </w:rPr>
              <w:t>1700 kg/m</w:t>
            </w:r>
            <w:r w:rsidRPr="00B467DF">
              <w:rPr>
                <w:b/>
                <w:sz w:val="20"/>
                <w:szCs w:val="20"/>
                <w:vertAlign w:val="superscript"/>
              </w:rPr>
              <w:t>3</w:t>
            </w:r>
            <w:r w:rsidRPr="00B467DF">
              <w:rPr>
                <w:b/>
                <w:sz w:val="20"/>
                <w:szCs w:val="20"/>
              </w:rPr>
              <w:t xml:space="preserve"> (D1</w:t>
            </w:r>
            <w:r w:rsidRPr="00B467DF">
              <w:rPr>
                <w:sz w:val="20"/>
                <w:szCs w:val="20"/>
              </w:rPr>
              <w:t>)</w:t>
            </w:r>
          </w:p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  <w:u w:val="single"/>
              </w:rPr>
              <w:t>Kształt i budowa jak wyżej</w:t>
            </w:r>
          </w:p>
        </w:tc>
      </w:tr>
      <w:tr w:rsidR="00E74C0A" w:rsidRPr="00B467DF" w:rsidTr="00E9375E">
        <w:trPr>
          <w:trHeight w:val="255"/>
        </w:trPr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Odporność na zamrażanie-odmrażanie</w:t>
            </w:r>
          </w:p>
        </w:tc>
        <w:tc>
          <w:tcPr>
            <w:tcW w:w="6203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 xml:space="preserve">Kategoria: </w:t>
            </w:r>
            <w:r w:rsidRPr="00B467DF">
              <w:rPr>
                <w:b/>
                <w:sz w:val="20"/>
                <w:szCs w:val="20"/>
              </w:rPr>
              <w:t>F1</w:t>
            </w:r>
          </w:p>
        </w:tc>
      </w:tr>
      <w:tr w:rsidR="00E74C0A" w:rsidRPr="00B467DF" w:rsidTr="00E9375E">
        <w:trPr>
          <w:trHeight w:val="210"/>
        </w:trPr>
        <w:tc>
          <w:tcPr>
            <w:tcW w:w="4395" w:type="dxa"/>
          </w:tcPr>
          <w:p w:rsidR="00E74C0A" w:rsidRPr="00B467DF" w:rsidRDefault="00E74C0A" w:rsidP="00E9375E">
            <w:pPr>
              <w:rPr>
                <w:sz w:val="20"/>
                <w:szCs w:val="20"/>
              </w:rPr>
            </w:pPr>
            <w:r w:rsidRPr="00B467DF">
              <w:rPr>
                <w:sz w:val="20"/>
                <w:szCs w:val="20"/>
              </w:rPr>
              <w:t>Substancje niebezpieczne</w:t>
            </w:r>
          </w:p>
        </w:tc>
        <w:tc>
          <w:tcPr>
            <w:tcW w:w="6203" w:type="dxa"/>
          </w:tcPr>
          <w:p w:rsidR="00EE145B" w:rsidRDefault="00EE145B" w:rsidP="00EE1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Stężenie naturalnych pierwiastków promieniotwórczych: f </w:t>
            </w:r>
            <w:r>
              <w:rPr>
                <w:sz w:val="20"/>
                <w:szCs w:val="20"/>
                <w:vertAlign w:val="subscript"/>
              </w:rPr>
              <w:t xml:space="preserve">1 </w:t>
            </w:r>
            <w:r>
              <w:rPr>
                <w:sz w:val="20"/>
                <w:szCs w:val="20"/>
              </w:rPr>
              <w:t>&lt; 1,2</w:t>
            </w:r>
          </w:p>
          <w:p w:rsidR="00E74C0A" w:rsidRPr="00B467DF" w:rsidRDefault="00EE145B" w:rsidP="00EE1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&lt; 240 </w:t>
            </w:r>
            <w:proofErr w:type="spellStart"/>
            <w:r>
              <w:rPr>
                <w:sz w:val="20"/>
                <w:szCs w:val="20"/>
              </w:rPr>
              <w:t>Bq</w:t>
            </w:r>
            <w:proofErr w:type="spellEnd"/>
            <w:r>
              <w:rPr>
                <w:sz w:val="20"/>
                <w:szCs w:val="20"/>
              </w:rPr>
              <w:t>/kg</w:t>
            </w:r>
          </w:p>
        </w:tc>
      </w:tr>
    </w:tbl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rPr>
          <w:sz w:val="20"/>
          <w:szCs w:val="20"/>
        </w:rPr>
      </w:pPr>
    </w:p>
    <w:p w:rsidR="00E74C0A" w:rsidRPr="00B467DF" w:rsidRDefault="00E74C0A" w:rsidP="00E74C0A">
      <w:pPr>
        <w:ind w:left="360"/>
        <w:rPr>
          <w:sz w:val="20"/>
          <w:szCs w:val="20"/>
        </w:rPr>
      </w:pPr>
      <w:r w:rsidRPr="00B467D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74C0A" w:rsidRPr="00B467DF" w:rsidRDefault="00E74C0A" w:rsidP="00E74C0A">
      <w:pPr>
        <w:ind w:left="720"/>
        <w:rPr>
          <w:sz w:val="20"/>
          <w:szCs w:val="20"/>
        </w:rPr>
      </w:pPr>
    </w:p>
    <w:p w:rsidR="00E74C0A" w:rsidRPr="00B467DF" w:rsidRDefault="00E74C0A" w:rsidP="00E74C0A">
      <w:pPr>
        <w:ind w:left="360"/>
        <w:rPr>
          <w:sz w:val="20"/>
          <w:szCs w:val="20"/>
        </w:rPr>
      </w:pPr>
      <w:r w:rsidRPr="00B467DF">
        <w:rPr>
          <w:sz w:val="20"/>
          <w:szCs w:val="20"/>
        </w:rPr>
        <w:t xml:space="preserve"> </w:t>
      </w:r>
    </w:p>
    <w:p w:rsidR="00E74C0A" w:rsidRPr="00B467DF" w:rsidRDefault="00E74C0A" w:rsidP="00E74C0A">
      <w:pPr>
        <w:ind w:left="360"/>
        <w:rPr>
          <w:sz w:val="20"/>
          <w:szCs w:val="20"/>
        </w:rPr>
      </w:pPr>
    </w:p>
    <w:p w:rsidR="00E74C0A" w:rsidRPr="00B467DF" w:rsidRDefault="00E74C0A" w:rsidP="00E74C0A">
      <w:pPr>
        <w:ind w:left="360"/>
        <w:rPr>
          <w:sz w:val="20"/>
          <w:szCs w:val="20"/>
        </w:rPr>
      </w:pPr>
    </w:p>
    <w:p w:rsidR="00E74C0A" w:rsidRPr="00B467DF" w:rsidRDefault="00E74C0A" w:rsidP="00E74C0A">
      <w:pPr>
        <w:ind w:left="360"/>
        <w:rPr>
          <w:sz w:val="20"/>
          <w:szCs w:val="20"/>
        </w:rPr>
      </w:pPr>
    </w:p>
    <w:p w:rsidR="00E74C0A" w:rsidRPr="00B467DF" w:rsidRDefault="00E74C0A" w:rsidP="00E74C0A">
      <w:pPr>
        <w:ind w:left="360"/>
        <w:rPr>
          <w:sz w:val="20"/>
          <w:szCs w:val="20"/>
        </w:rPr>
      </w:pPr>
    </w:p>
    <w:p w:rsidR="00E74C0A" w:rsidRPr="00B467DF" w:rsidRDefault="00E74C0A" w:rsidP="00E74C0A">
      <w:pPr>
        <w:ind w:left="360"/>
        <w:rPr>
          <w:sz w:val="20"/>
          <w:szCs w:val="20"/>
        </w:rPr>
      </w:pPr>
    </w:p>
    <w:p w:rsidR="00E74C0A" w:rsidRPr="00B467DF" w:rsidRDefault="00E74C0A" w:rsidP="00E74C0A">
      <w:pPr>
        <w:ind w:left="360"/>
        <w:rPr>
          <w:sz w:val="20"/>
          <w:szCs w:val="20"/>
        </w:rPr>
      </w:pPr>
    </w:p>
    <w:p w:rsidR="00E74C0A" w:rsidRPr="00B467DF" w:rsidRDefault="00E74C0A" w:rsidP="00E74C0A">
      <w:pPr>
        <w:ind w:left="360"/>
        <w:rPr>
          <w:sz w:val="20"/>
          <w:szCs w:val="20"/>
        </w:rPr>
      </w:pPr>
    </w:p>
    <w:p w:rsidR="00E74C0A" w:rsidRPr="00B467DF" w:rsidRDefault="00E74C0A" w:rsidP="00E74C0A">
      <w:pPr>
        <w:ind w:left="360"/>
        <w:rPr>
          <w:sz w:val="20"/>
          <w:szCs w:val="20"/>
        </w:rPr>
      </w:pPr>
    </w:p>
    <w:p w:rsidR="00E74C0A" w:rsidRPr="00B467DF" w:rsidRDefault="00E74C0A" w:rsidP="00E74C0A">
      <w:pPr>
        <w:ind w:left="360"/>
        <w:rPr>
          <w:sz w:val="20"/>
          <w:szCs w:val="20"/>
        </w:rPr>
      </w:pPr>
    </w:p>
    <w:p w:rsidR="00E74C0A" w:rsidRPr="00B467DF" w:rsidRDefault="00E74C0A" w:rsidP="00E74C0A">
      <w:pPr>
        <w:ind w:left="360"/>
        <w:rPr>
          <w:sz w:val="20"/>
          <w:szCs w:val="20"/>
        </w:rPr>
      </w:pPr>
    </w:p>
    <w:p w:rsidR="00E74C0A" w:rsidRPr="00B467DF" w:rsidRDefault="00E74C0A" w:rsidP="00E74C0A">
      <w:pPr>
        <w:ind w:left="360"/>
        <w:rPr>
          <w:sz w:val="20"/>
          <w:szCs w:val="20"/>
        </w:rPr>
      </w:pPr>
    </w:p>
    <w:p w:rsidR="00E74C0A" w:rsidRPr="00B467DF" w:rsidRDefault="00E74C0A" w:rsidP="00E74C0A">
      <w:pPr>
        <w:ind w:left="360"/>
        <w:rPr>
          <w:sz w:val="20"/>
          <w:szCs w:val="20"/>
        </w:rPr>
      </w:pPr>
    </w:p>
    <w:p w:rsidR="00E74C0A" w:rsidRDefault="00E74C0A" w:rsidP="00E74C0A">
      <w:pPr>
        <w:ind w:left="360"/>
        <w:rPr>
          <w:sz w:val="20"/>
          <w:szCs w:val="20"/>
        </w:rPr>
      </w:pPr>
      <w:r w:rsidRPr="00B467DF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</w:p>
    <w:p w:rsidR="00E74C0A" w:rsidRDefault="00E74C0A" w:rsidP="00E74C0A">
      <w:pPr>
        <w:ind w:left="360"/>
        <w:rPr>
          <w:sz w:val="20"/>
          <w:szCs w:val="20"/>
        </w:rPr>
      </w:pPr>
    </w:p>
    <w:p w:rsidR="0000002D" w:rsidRDefault="0000002D" w:rsidP="0000002D">
      <w:pPr>
        <w:rPr>
          <w:sz w:val="20"/>
          <w:szCs w:val="20"/>
        </w:rPr>
      </w:pPr>
    </w:p>
    <w:p w:rsidR="0000002D" w:rsidRDefault="0000002D" w:rsidP="0000002D">
      <w:pPr>
        <w:rPr>
          <w:sz w:val="20"/>
          <w:szCs w:val="20"/>
        </w:rPr>
      </w:pPr>
    </w:p>
    <w:p w:rsidR="0000002D" w:rsidRDefault="0000002D" w:rsidP="0000002D">
      <w:pPr>
        <w:rPr>
          <w:sz w:val="20"/>
          <w:szCs w:val="20"/>
        </w:rPr>
      </w:pPr>
    </w:p>
    <w:p w:rsidR="00E74C0A" w:rsidRPr="00B467DF" w:rsidRDefault="0000002D" w:rsidP="0000002D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74C0A" w:rsidRPr="00B467DF">
        <w:rPr>
          <w:sz w:val="20"/>
          <w:szCs w:val="20"/>
        </w:rPr>
        <w:t>Właściwości użytkowe wyrobu określonego są zgodne z  zestawem deklarowanych właściwości użytkowych.</w:t>
      </w:r>
    </w:p>
    <w:p w:rsidR="00E74C0A" w:rsidRDefault="00E74C0A" w:rsidP="00E74C0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467DF">
        <w:rPr>
          <w:sz w:val="20"/>
          <w:szCs w:val="20"/>
        </w:rPr>
        <w:t xml:space="preserve">Niniejsza deklaracja właściwości użytkowych wydana zostaje zgodnie z rozporządzeniem  (UE) Nr 305/2011 na wyłączną </w:t>
      </w:r>
    </w:p>
    <w:p w:rsidR="00E74C0A" w:rsidRDefault="00E74C0A" w:rsidP="00EE145B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467DF">
        <w:rPr>
          <w:sz w:val="20"/>
          <w:szCs w:val="20"/>
        </w:rPr>
        <w:t>odpowiedzialność producenta określonego powyżej.</w:t>
      </w:r>
    </w:p>
    <w:p w:rsidR="0000002D" w:rsidRPr="00B467DF" w:rsidRDefault="0000002D" w:rsidP="00EE145B">
      <w:pPr>
        <w:ind w:left="360"/>
        <w:rPr>
          <w:sz w:val="20"/>
          <w:szCs w:val="20"/>
        </w:rPr>
      </w:pPr>
      <w:bookmarkStart w:id="0" w:name="_GoBack"/>
      <w:bookmarkEnd w:id="0"/>
    </w:p>
    <w:p w:rsidR="001F0F2B" w:rsidRPr="00E74C0A" w:rsidRDefault="00E74C0A" w:rsidP="00E74C0A">
      <w:pPr>
        <w:ind w:right="-131"/>
        <w:rPr>
          <w:sz w:val="20"/>
          <w:szCs w:val="20"/>
        </w:rPr>
      </w:pPr>
      <w:r w:rsidRPr="00B467DF">
        <w:rPr>
          <w:sz w:val="20"/>
          <w:szCs w:val="20"/>
        </w:rPr>
        <w:t xml:space="preserve">                W imieniu producenta podpisał/a:                                                                    Łąka, dnia </w:t>
      </w:r>
      <w:r>
        <w:rPr>
          <w:sz w:val="20"/>
          <w:szCs w:val="20"/>
        </w:rPr>
        <w:t>26</w:t>
      </w:r>
      <w:r w:rsidRPr="00B467DF">
        <w:rPr>
          <w:sz w:val="20"/>
          <w:szCs w:val="20"/>
        </w:rPr>
        <w:t>.0</w:t>
      </w:r>
      <w:r w:rsidR="004026C9">
        <w:rPr>
          <w:sz w:val="20"/>
          <w:szCs w:val="20"/>
        </w:rPr>
        <w:t>6</w:t>
      </w:r>
      <w:r w:rsidRPr="00B467DF">
        <w:rPr>
          <w:sz w:val="20"/>
          <w:szCs w:val="20"/>
        </w:rPr>
        <w:t>.2017r</w:t>
      </w:r>
    </w:p>
    <w:sectPr w:rsidR="001F0F2B" w:rsidRPr="00E74C0A" w:rsidSect="00E6098A">
      <w:pgSz w:w="11906" w:h="16838"/>
      <w:pgMar w:top="180" w:right="386" w:bottom="899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IDFont+F4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A14"/>
    <w:multiLevelType w:val="hybridMultilevel"/>
    <w:tmpl w:val="63C04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32ECD"/>
    <w:multiLevelType w:val="multilevel"/>
    <w:tmpl w:val="30F8084C"/>
    <w:lvl w:ilvl="0">
      <w:start w:val="4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0A"/>
    <w:rsid w:val="0000002D"/>
    <w:rsid w:val="001F0F2B"/>
    <w:rsid w:val="004026C9"/>
    <w:rsid w:val="00E74C0A"/>
    <w:rsid w:val="00E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74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4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74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2017-06-28T12:42:00Z</cp:lastPrinted>
  <dcterms:created xsi:type="dcterms:W3CDTF">2017-06-27T07:42:00Z</dcterms:created>
  <dcterms:modified xsi:type="dcterms:W3CDTF">2017-06-28T12:43:00Z</dcterms:modified>
</cp:coreProperties>
</file>